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53" w:rsidRPr="006940E1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0A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Appendix A.</w:t>
      </w:r>
    </w:p>
    <w:p w:rsidR="00C40A53" w:rsidRPr="00C40A53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A53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Providers whose services and fees </w:t>
      </w:r>
      <w:r w:rsidR="00FB15CC">
        <w:rPr>
          <w:rFonts w:ascii="Times New Roman" w:eastAsia="Times New Roman" w:hAnsi="Times New Roman" w:cs="Times New Roman"/>
          <w:b/>
          <w:sz w:val="24"/>
          <w:szCs w:val="24"/>
        </w:rPr>
        <w:t>ARE</w:t>
      </w:r>
      <w:r w:rsidRPr="00C40A53">
        <w:rPr>
          <w:rFonts w:ascii="Times New Roman" w:eastAsia="Times New Roman" w:hAnsi="Times New Roman" w:cs="Times New Roman"/>
          <w:b/>
          <w:sz w:val="24"/>
          <w:szCs w:val="24"/>
        </w:rPr>
        <w:t xml:space="preserve"> subject to this policy include:</w:t>
      </w:r>
    </w:p>
    <w:p w:rsidR="006940E1" w:rsidRDefault="006940E1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Pam Awe, NPC                      Craig Bartruff, MD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56625E">
        <w:rPr>
          <w:rFonts w:ascii="Times New Roman" w:eastAsia="Times New Roman" w:hAnsi="Times New Roman" w:cs="Times New Roman"/>
          <w:sz w:val="24"/>
          <w:szCs w:val="24"/>
        </w:rPr>
        <w:t>Ross Beavers, CRNA</w:t>
      </w:r>
      <w:r w:rsidR="0056625E" w:rsidRPr="00566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0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0A53" w:rsidRDefault="0068305A" w:rsidP="0069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A53">
        <w:rPr>
          <w:rFonts w:ascii="Times New Roman" w:eastAsia="Times New Roman" w:hAnsi="Times New Roman" w:cs="Times New Roman"/>
          <w:sz w:val="24"/>
          <w:szCs w:val="24"/>
        </w:rPr>
        <w:t>Evan Geilenkirchen, CRNA</w:t>
      </w:r>
      <w:r w:rsidR="006940E1">
        <w:rPr>
          <w:rFonts w:ascii="Times New Roman" w:eastAsia="Times New Roman" w:hAnsi="Times New Roman" w:cs="Times New Roman"/>
          <w:sz w:val="24"/>
          <w:szCs w:val="24"/>
        </w:rPr>
        <w:t xml:space="preserve">   Mareesa Hasenaur, NP-C   </w:t>
      </w:r>
      <w:r w:rsidR="006940E1" w:rsidRPr="00C40A53">
        <w:rPr>
          <w:rFonts w:ascii="Times New Roman" w:eastAsia="Times New Roman" w:hAnsi="Times New Roman" w:cs="Times New Roman"/>
          <w:sz w:val="24"/>
          <w:szCs w:val="24"/>
        </w:rPr>
        <w:t>Teresa Hodgson, PA-C</w:t>
      </w:r>
    </w:p>
    <w:p w:rsidR="006940E1" w:rsidRDefault="006940E1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Richard Lawton, MD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Kaitlyn Redding, PAC        Amber Reynolds-Lorentz, PA-C</w:t>
      </w:r>
    </w:p>
    <w:p w:rsidR="006940E1" w:rsidRDefault="005F0C88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Gabe Scheer, CRNA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0A53" w:rsidRPr="006940E1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940E1">
        <w:rPr>
          <w:rFonts w:ascii="Times New Roman" w:eastAsia="Times New Roman" w:hAnsi="Times New Roman" w:cs="Times New Roman"/>
          <w:sz w:val="16"/>
          <w:szCs w:val="16"/>
        </w:rPr>
        <w:tab/>
      </w:r>
      <w:r w:rsidRPr="006940E1">
        <w:rPr>
          <w:rFonts w:ascii="Times New Roman" w:eastAsia="Times New Roman" w:hAnsi="Times New Roman" w:cs="Times New Roman"/>
          <w:sz w:val="16"/>
          <w:szCs w:val="16"/>
        </w:rPr>
        <w:tab/>
      </w:r>
      <w:r w:rsidR="0056625E" w:rsidRPr="006940E1">
        <w:rPr>
          <w:rFonts w:ascii="Times New Roman" w:eastAsia="Times New Roman" w:hAnsi="Times New Roman" w:cs="Times New Roman"/>
          <w:sz w:val="16"/>
          <w:szCs w:val="16"/>
        </w:rPr>
        <w:tab/>
      </w:r>
      <w:r w:rsidR="0056625E" w:rsidRPr="006940E1">
        <w:rPr>
          <w:rFonts w:ascii="Times New Roman" w:eastAsia="Times New Roman" w:hAnsi="Times New Roman" w:cs="Times New Roman"/>
          <w:sz w:val="16"/>
          <w:szCs w:val="16"/>
        </w:rPr>
        <w:tab/>
      </w:r>
      <w:r w:rsidR="0056625E" w:rsidRPr="006940E1">
        <w:rPr>
          <w:rFonts w:ascii="Times New Roman" w:eastAsia="Times New Roman" w:hAnsi="Times New Roman" w:cs="Times New Roman"/>
          <w:sz w:val="16"/>
          <w:szCs w:val="16"/>
        </w:rPr>
        <w:tab/>
      </w:r>
      <w:r w:rsidRPr="006940E1">
        <w:rPr>
          <w:rFonts w:ascii="Times New Roman" w:eastAsia="Times New Roman" w:hAnsi="Times New Roman" w:cs="Times New Roman"/>
          <w:sz w:val="16"/>
          <w:szCs w:val="16"/>
        </w:rPr>
        <w:tab/>
      </w:r>
      <w:r w:rsidRPr="006940E1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40A53" w:rsidRPr="00C40A53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A53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Providers whose services and fees </w:t>
      </w:r>
      <w:r w:rsidR="00FB15CC">
        <w:rPr>
          <w:rFonts w:ascii="Times New Roman" w:eastAsia="Times New Roman" w:hAnsi="Times New Roman" w:cs="Times New Roman"/>
          <w:b/>
          <w:sz w:val="24"/>
          <w:szCs w:val="24"/>
        </w:rPr>
        <w:t>ARE</w:t>
      </w:r>
      <w:r w:rsidRPr="00C40A53">
        <w:rPr>
          <w:rFonts w:ascii="Times New Roman" w:eastAsia="Times New Roman" w:hAnsi="Times New Roman" w:cs="Times New Roman"/>
          <w:b/>
          <w:sz w:val="24"/>
          <w:szCs w:val="24"/>
        </w:rPr>
        <w:t xml:space="preserve"> NOT subject to this policy include:</w:t>
      </w:r>
    </w:p>
    <w:p w:rsidR="00C40A53" w:rsidRPr="00C40A53" w:rsidRDefault="00D25747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Radiology Services, PC </w:t>
      </w:r>
      <w:r w:rsidR="00C40A53" w:rsidRPr="00C40A53">
        <w:rPr>
          <w:rFonts w:ascii="Times New Roman" w:eastAsia="Times New Roman" w:hAnsi="Times New Roman" w:cs="Times New Roman"/>
          <w:sz w:val="24"/>
          <w:szCs w:val="24"/>
        </w:rPr>
        <w:t>North Platte, NE  308-534-9310</w:t>
      </w:r>
    </w:p>
    <w:p w:rsidR="00C40A53" w:rsidRPr="00C40A53" w:rsidRDefault="00D25747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Pathology Services, PC </w:t>
      </w:r>
      <w:r w:rsidR="00C40A53" w:rsidRPr="00C40A53">
        <w:rPr>
          <w:rFonts w:ascii="Times New Roman" w:eastAsia="Times New Roman" w:hAnsi="Times New Roman" w:cs="Times New Roman"/>
          <w:sz w:val="24"/>
          <w:szCs w:val="24"/>
        </w:rPr>
        <w:t>North Platte, NE  308-532-4700</w:t>
      </w:r>
    </w:p>
    <w:p w:rsidR="00C40A53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A53">
        <w:rPr>
          <w:rFonts w:ascii="Times New Roman" w:eastAsia="Times New Roman" w:hAnsi="Times New Roman" w:cs="Times New Roman"/>
          <w:sz w:val="24"/>
          <w:szCs w:val="24"/>
        </w:rPr>
        <w:t>Walter Eskildsen, MD</w:t>
      </w:r>
      <w:r w:rsidR="00D7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EB0">
        <w:rPr>
          <w:rFonts w:ascii="Times New Roman" w:eastAsia="Times New Roman" w:hAnsi="Times New Roman" w:cs="Times New Roman"/>
          <w:sz w:val="24"/>
          <w:szCs w:val="24"/>
        </w:rPr>
        <w:t xml:space="preserve">McCook, NE </w:t>
      </w:r>
      <w:r w:rsidR="00D71C95">
        <w:rPr>
          <w:rFonts w:ascii="Times New Roman" w:eastAsia="Times New Roman" w:hAnsi="Times New Roman" w:cs="Times New Roman"/>
          <w:sz w:val="24"/>
          <w:szCs w:val="24"/>
        </w:rPr>
        <w:t>308-345-7878</w:t>
      </w:r>
    </w:p>
    <w:p w:rsidR="0068305A" w:rsidRPr="00C40A53" w:rsidRDefault="0068305A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Bryan Heart Institute p</w:t>
      </w:r>
      <w:r w:rsidR="00FB15CC">
        <w:rPr>
          <w:rFonts w:ascii="Times New Roman" w:eastAsia="Times New Roman" w:hAnsi="Times New Roman" w:cs="Times New Roman"/>
          <w:sz w:val="24"/>
          <w:szCs w:val="24"/>
        </w:rPr>
        <w:t>roviders Lincoln,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402-483-3333</w:t>
      </w:r>
    </w:p>
    <w:p w:rsidR="00C40A53" w:rsidRPr="0034286F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6F">
        <w:rPr>
          <w:rFonts w:ascii="Times New Roman" w:eastAsia="Times New Roman" w:hAnsi="Times New Roman" w:cs="Times New Roman"/>
          <w:b/>
          <w:sz w:val="24"/>
          <w:szCs w:val="24"/>
        </w:rPr>
        <w:t>and visiting specialists including:</w:t>
      </w:r>
    </w:p>
    <w:p w:rsidR="00C40A53" w:rsidRPr="005B3822" w:rsidRDefault="0064400B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Star Bartlett-Rone, PA-C 308-568-3500</w:t>
      </w:r>
      <w:r w:rsidR="005448D1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Pushkar Kanade, MD 308-568-3640</w:t>
      </w:r>
    </w:p>
    <w:p w:rsidR="00922B75" w:rsidRPr="005B3822" w:rsidRDefault="00922B75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David Benavides, MD 308-865-2557</w:t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Georgy Kaspar, MD 308-568-8577</w:t>
      </w:r>
    </w:p>
    <w:p w:rsidR="00922B75" w:rsidRPr="005B3822" w:rsidRDefault="00922B75" w:rsidP="0092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John Blecha, MD 308-856-2277</w:t>
      </w:r>
      <w:r w:rsidR="0016694D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16694D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Ahmad Khalifa, MD 308-865-2370</w:t>
      </w:r>
    </w:p>
    <w:p w:rsidR="0013315F" w:rsidRPr="005B3822" w:rsidRDefault="00922B75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James Bunker, MD 308-534-1700</w:t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Benjamin Klug, DO 308-534-4804</w:t>
      </w:r>
    </w:p>
    <w:p w:rsidR="00C40A53" w:rsidRPr="005B3822" w:rsidRDefault="0013315F" w:rsidP="0013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David Cantral, MD 308-865-2263</w:t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Anil Kumar, MD 308-568-3500</w:t>
      </w:r>
    </w:p>
    <w:p w:rsidR="007D4DD9" w:rsidRPr="005B3822" w:rsidRDefault="0013315F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Thomas Clinch, MD 308-865-2760</w:t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Richard Markiewicz, MD 308-568-8577</w:t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315F" w:rsidRPr="005B3822" w:rsidRDefault="0016694D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Jeffrey Cloud, MD 307-333-0002</w:t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Demytra Mihailidis, MD 308-568-7386</w:t>
      </w:r>
    </w:p>
    <w:p w:rsidR="00C40A53" w:rsidRPr="005B3822" w:rsidRDefault="0013315F" w:rsidP="0013315F">
      <w:pPr>
        <w:tabs>
          <w:tab w:val="left" w:pos="720"/>
          <w:tab w:val="left" w:pos="1440"/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 xml:space="preserve">Marlin Collier, MD 308-568-3500                 </w:t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Arif Nawaz, MD 308-865-2370</w:t>
      </w:r>
      <w:r w:rsidR="00C40A53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453D4A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8305A" w:rsidRPr="005B3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A53" w:rsidRPr="005B3822" w:rsidRDefault="0013315F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Evan Correll, MD  308-568-3800</w:t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Chinyere Obasi, MD 308-865-2370</w:t>
      </w:r>
    </w:p>
    <w:p w:rsidR="0013315F" w:rsidRPr="005B3822" w:rsidRDefault="0013315F" w:rsidP="0013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Sean Denney, MD 308-865-2263</w:t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Todd Pankratz, MD 402-463-6793</w:t>
      </w:r>
    </w:p>
    <w:p w:rsidR="00C40A53" w:rsidRPr="005B3822" w:rsidRDefault="0013315F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Philip Fitzpatrick, MD 308-532-3330</w:t>
      </w:r>
      <w:r w:rsidR="00C40A53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C40A53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Avinash Pasam, MD 308-568-7386</w:t>
      </w:r>
      <w:r w:rsidR="005448D1" w:rsidRPr="005B38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315F" w:rsidRPr="005B3822" w:rsidRDefault="0016694D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Meghan Freeze, APRN 308-865-2370</w:t>
      </w:r>
      <w:r w:rsidR="0013315F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Nikki Plummer, AU.D 308-865-2277</w:t>
      </w:r>
      <w:r w:rsidR="0013315F" w:rsidRPr="005B38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0A53" w:rsidRPr="005B3822" w:rsidRDefault="0013315F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Kalpesh Ganatra, MD 402-460-5787</w:t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Matthew Shupe, DO  308-568-7386</w:t>
      </w:r>
    </w:p>
    <w:p w:rsidR="00922B75" w:rsidRPr="005B3822" w:rsidRDefault="0016694D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Rick Heirigs, MD 308-532-5522</w:t>
      </w:r>
      <w:r w:rsidR="00922B75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922B75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Michael Simonson, MD 308-568-7000</w:t>
      </w:r>
    </w:p>
    <w:p w:rsidR="00C40A53" w:rsidRPr="005B3822" w:rsidRDefault="0016694D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Robert Hinze, DPM 308-345-3773</w:t>
      </w:r>
      <w:r w:rsidR="0013315F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13315F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W. Lee Warren, MD 308-568-3500</w:t>
      </w:r>
    </w:p>
    <w:p w:rsidR="00922B75" w:rsidRPr="005B3822" w:rsidRDefault="0016694D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Todd Hlavaty, MD 308-696-7741</w:t>
      </w:r>
      <w:r w:rsidR="00C40A53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C40A53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LaRoy Williams, MD 308-237-7719</w:t>
      </w:r>
    </w:p>
    <w:p w:rsidR="006940E1" w:rsidRDefault="0016694D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22">
        <w:rPr>
          <w:rFonts w:ascii="Times New Roman" w:eastAsia="Times New Roman" w:hAnsi="Times New Roman" w:cs="Times New Roman"/>
          <w:sz w:val="24"/>
          <w:szCs w:val="24"/>
        </w:rPr>
        <w:t>Imitiaz Islam, MD 308-865-2351</w:t>
      </w:r>
      <w:r w:rsidR="00922B75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922B75" w:rsidRPr="005B3822">
        <w:rPr>
          <w:rFonts w:ascii="Times New Roman" w:eastAsia="Times New Roman" w:hAnsi="Times New Roman" w:cs="Times New Roman"/>
          <w:sz w:val="24"/>
          <w:szCs w:val="24"/>
        </w:rPr>
        <w:tab/>
      </w:r>
      <w:r w:rsidR="006940E1" w:rsidRPr="005B3822">
        <w:rPr>
          <w:rFonts w:ascii="Times New Roman" w:eastAsia="Times New Roman" w:hAnsi="Times New Roman" w:cs="Times New Roman"/>
          <w:sz w:val="24"/>
          <w:szCs w:val="24"/>
        </w:rPr>
        <w:t>Kasia Wolanin, MD 308-568-7000</w:t>
      </w:r>
      <w:r w:rsidR="00E96A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0BA0" w:rsidRPr="006940E1" w:rsidRDefault="0068305A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940E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3315F" w:rsidRPr="006940E1">
        <w:rPr>
          <w:rFonts w:ascii="Times New Roman" w:eastAsia="Times New Roman" w:hAnsi="Times New Roman" w:cs="Times New Roman"/>
          <w:sz w:val="16"/>
          <w:szCs w:val="16"/>
        </w:rPr>
        <w:tab/>
      </w:r>
      <w:r w:rsidR="0013315F" w:rsidRPr="006940E1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40A53" w:rsidRPr="0055633C" w:rsidRDefault="00C40A53" w:rsidP="0055633C">
      <w:pPr>
        <w:rPr>
          <w:b/>
        </w:rPr>
      </w:pPr>
      <w:r w:rsidRPr="0055633C">
        <w:rPr>
          <w:rFonts w:ascii="Times New Roman" w:eastAsia="Times New Roman" w:hAnsi="Times New Roman" w:cs="Times New Roman"/>
          <w:b/>
        </w:rPr>
        <w:t>For McCo</w:t>
      </w:r>
      <w:bookmarkStart w:id="0" w:name="_GoBack"/>
      <w:bookmarkEnd w:id="0"/>
      <w:r w:rsidRPr="0055633C">
        <w:rPr>
          <w:rFonts w:ascii="Times New Roman" w:eastAsia="Times New Roman" w:hAnsi="Times New Roman" w:cs="Times New Roman"/>
          <w:b/>
        </w:rPr>
        <w:t>ok Clinic Providers, the following table indicates each locatio</w:t>
      </w:r>
      <w:r w:rsidR="00471ED0" w:rsidRPr="0055633C">
        <w:rPr>
          <w:rFonts w:ascii="Times New Roman" w:eastAsia="Times New Roman" w:hAnsi="Times New Roman" w:cs="Times New Roman"/>
          <w:b/>
        </w:rPr>
        <w:t>n</w:t>
      </w:r>
      <w:r w:rsidRPr="0055633C">
        <w:rPr>
          <w:rFonts w:ascii="Times New Roman" w:eastAsia="Times New Roman" w:hAnsi="Times New Roman" w:cs="Times New Roman"/>
          <w:b/>
        </w:rPr>
        <w:t xml:space="preserve"> services and fees would and would not be covered.</w:t>
      </w:r>
      <w:r w:rsidR="0055633C">
        <w:rPr>
          <w:rFonts w:ascii="Times New Roman" w:eastAsia="Times New Roman" w:hAnsi="Times New Roman" w:cs="Times New Roman"/>
          <w:b/>
        </w:rPr>
        <w:t xml:space="preserve">  </w:t>
      </w:r>
      <w:r w:rsidR="0055633C" w:rsidRPr="0055633C">
        <w:rPr>
          <w:rFonts w:ascii="Times New Roman" w:eastAsia="Times New Roman" w:hAnsi="Times New Roman" w:cs="Times New Roman"/>
          <w:b/>
        </w:rPr>
        <w:t>For services not covered contact McCook Clinic at 308-344-4110.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2988"/>
        <w:gridCol w:w="1170"/>
        <w:gridCol w:w="990"/>
        <w:gridCol w:w="1260"/>
        <w:gridCol w:w="900"/>
        <w:gridCol w:w="990"/>
        <w:gridCol w:w="900"/>
        <w:gridCol w:w="810"/>
      </w:tblGrid>
      <w:tr w:rsidR="00C40A53" w:rsidRPr="00C40A53" w:rsidTr="00D63B47">
        <w:tc>
          <w:tcPr>
            <w:tcW w:w="2988" w:type="dxa"/>
          </w:tcPr>
          <w:p w:rsidR="00C40A53" w:rsidRPr="00C40A53" w:rsidRDefault="00C40A53" w:rsidP="00C40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40A53" w:rsidRPr="00C40A53" w:rsidRDefault="00C40A53" w:rsidP="00C40A53">
            <w:pPr>
              <w:jc w:val="both"/>
              <w:rPr>
                <w:rFonts w:ascii="Times New Roman" w:hAnsi="Times New Roman"/>
              </w:rPr>
            </w:pPr>
            <w:r w:rsidRPr="00C40A53">
              <w:rPr>
                <w:rFonts w:ascii="Times New Roman" w:hAnsi="Times New Roman"/>
              </w:rPr>
              <w:t>Emergency Room</w:t>
            </w:r>
          </w:p>
        </w:tc>
        <w:tc>
          <w:tcPr>
            <w:tcW w:w="990" w:type="dxa"/>
          </w:tcPr>
          <w:p w:rsidR="00C40A53" w:rsidRPr="00C40A53" w:rsidRDefault="00C40A53" w:rsidP="00C40A53">
            <w:pPr>
              <w:jc w:val="both"/>
              <w:rPr>
                <w:rFonts w:ascii="Times New Roman" w:hAnsi="Times New Roman"/>
              </w:rPr>
            </w:pPr>
            <w:r w:rsidRPr="00C40A53">
              <w:rPr>
                <w:rFonts w:ascii="Times New Roman" w:hAnsi="Times New Roman"/>
              </w:rPr>
              <w:t>Inpatient</w:t>
            </w:r>
          </w:p>
        </w:tc>
        <w:tc>
          <w:tcPr>
            <w:tcW w:w="1260" w:type="dxa"/>
          </w:tcPr>
          <w:p w:rsidR="00C40A53" w:rsidRPr="00C40A53" w:rsidRDefault="00C40A53" w:rsidP="00C40A53">
            <w:pPr>
              <w:jc w:val="both"/>
              <w:rPr>
                <w:rFonts w:ascii="Times New Roman" w:hAnsi="Times New Roman"/>
              </w:rPr>
            </w:pPr>
            <w:r w:rsidRPr="00C40A53">
              <w:rPr>
                <w:rFonts w:ascii="Times New Roman" w:hAnsi="Times New Roman"/>
              </w:rPr>
              <w:t>Observation</w:t>
            </w:r>
          </w:p>
        </w:tc>
        <w:tc>
          <w:tcPr>
            <w:tcW w:w="900" w:type="dxa"/>
          </w:tcPr>
          <w:p w:rsidR="00C40A53" w:rsidRPr="00C40A53" w:rsidRDefault="00C40A53" w:rsidP="00C40A53">
            <w:pPr>
              <w:jc w:val="both"/>
              <w:rPr>
                <w:rFonts w:ascii="Times New Roman" w:hAnsi="Times New Roman"/>
              </w:rPr>
            </w:pPr>
            <w:r w:rsidRPr="00C40A53">
              <w:rPr>
                <w:rFonts w:ascii="Times New Roman" w:hAnsi="Times New Roman"/>
              </w:rPr>
              <w:t>Surgical Services</w:t>
            </w:r>
          </w:p>
        </w:tc>
        <w:tc>
          <w:tcPr>
            <w:tcW w:w="990" w:type="dxa"/>
          </w:tcPr>
          <w:p w:rsidR="00C40A53" w:rsidRPr="00C40A53" w:rsidRDefault="00C40A53" w:rsidP="00C40A53">
            <w:pPr>
              <w:jc w:val="both"/>
              <w:rPr>
                <w:rFonts w:ascii="Times New Roman" w:hAnsi="Times New Roman"/>
              </w:rPr>
            </w:pPr>
            <w:r w:rsidRPr="00C40A53">
              <w:rPr>
                <w:rFonts w:ascii="Times New Roman" w:hAnsi="Times New Roman"/>
              </w:rPr>
              <w:t>McCook Clinic</w:t>
            </w:r>
          </w:p>
        </w:tc>
        <w:tc>
          <w:tcPr>
            <w:tcW w:w="900" w:type="dxa"/>
          </w:tcPr>
          <w:p w:rsidR="00C40A53" w:rsidRPr="00C40A53" w:rsidRDefault="00C40A53" w:rsidP="00C40A53">
            <w:pPr>
              <w:jc w:val="both"/>
              <w:rPr>
                <w:rFonts w:ascii="Times New Roman" w:hAnsi="Times New Roman"/>
              </w:rPr>
            </w:pPr>
            <w:r w:rsidRPr="00C40A53">
              <w:rPr>
                <w:rFonts w:ascii="Times New Roman" w:hAnsi="Times New Roman"/>
              </w:rPr>
              <w:t>Trenton Clinic</w:t>
            </w:r>
          </w:p>
        </w:tc>
        <w:tc>
          <w:tcPr>
            <w:tcW w:w="810" w:type="dxa"/>
          </w:tcPr>
          <w:p w:rsidR="00C40A53" w:rsidRPr="00C40A53" w:rsidRDefault="00C40A53" w:rsidP="00C40A53">
            <w:pPr>
              <w:jc w:val="both"/>
              <w:rPr>
                <w:rFonts w:ascii="Times New Roman" w:hAnsi="Times New Roman"/>
              </w:rPr>
            </w:pPr>
            <w:r w:rsidRPr="00C40A53">
              <w:rPr>
                <w:rFonts w:ascii="Times New Roman" w:hAnsi="Times New Roman"/>
              </w:rPr>
              <w:t>Curtis Clinic</w:t>
            </w:r>
          </w:p>
        </w:tc>
      </w:tr>
      <w:tr w:rsidR="00C40A53" w:rsidRPr="00C40A53" w:rsidTr="00817ACC">
        <w:trPr>
          <w:trHeight w:val="278"/>
        </w:trPr>
        <w:tc>
          <w:tcPr>
            <w:tcW w:w="2988" w:type="dxa"/>
          </w:tcPr>
          <w:p w:rsidR="00C40A53" w:rsidRPr="005B3822" w:rsidRDefault="00C40A53" w:rsidP="00C40A53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Jason Blomstedt, DO</w:t>
            </w:r>
          </w:p>
        </w:tc>
        <w:tc>
          <w:tcPr>
            <w:tcW w:w="117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C40A53" w:rsidRPr="00C40A53" w:rsidTr="00817ACC">
        <w:trPr>
          <w:trHeight w:val="260"/>
        </w:trPr>
        <w:tc>
          <w:tcPr>
            <w:tcW w:w="2988" w:type="dxa"/>
          </w:tcPr>
          <w:p w:rsidR="00C40A53" w:rsidRPr="005B3822" w:rsidRDefault="00C40A53" w:rsidP="00C40A53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Kristen Fulkerson, MD</w:t>
            </w:r>
          </w:p>
        </w:tc>
        <w:tc>
          <w:tcPr>
            <w:tcW w:w="117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C40A53" w:rsidRPr="00C40A53" w:rsidRDefault="00C40A53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6694D" w:rsidRPr="00C40A53" w:rsidTr="00817ACC">
        <w:trPr>
          <w:trHeight w:val="251"/>
        </w:trPr>
        <w:tc>
          <w:tcPr>
            <w:tcW w:w="2988" w:type="dxa"/>
          </w:tcPr>
          <w:p w:rsidR="0016694D" w:rsidRPr="005B3822" w:rsidRDefault="0016694D" w:rsidP="00C40A53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Matthew Nielsen, MD</w:t>
            </w:r>
          </w:p>
        </w:tc>
        <w:tc>
          <w:tcPr>
            <w:tcW w:w="117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6694D" w:rsidRPr="00C40A53" w:rsidTr="00817ACC">
        <w:trPr>
          <w:trHeight w:val="233"/>
        </w:trPr>
        <w:tc>
          <w:tcPr>
            <w:tcW w:w="2988" w:type="dxa"/>
          </w:tcPr>
          <w:p w:rsidR="0016694D" w:rsidRPr="005B3822" w:rsidRDefault="0016694D" w:rsidP="00C40A53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Corinne Phillips-Ward, MD</w:t>
            </w:r>
          </w:p>
        </w:tc>
        <w:tc>
          <w:tcPr>
            <w:tcW w:w="117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6694D" w:rsidRPr="00C40A53" w:rsidTr="00817ACC">
        <w:trPr>
          <w:trHeight w:val="305"/>
        </w:trPr>
        <w:tc>
          <w:tcPr>
            <w:tcW w:w="2988" w:type="dxa"/>
          </w:tcPr>
          <w:p w:rsidR="0016694D" w:rsidRPr="005B3822" w:rsidRDefault="0016694D" w:rsidP="00C40A53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Lorinda Reece, MD</w:t>
            </w:r>
          </w:p>
        </w:tc>
        <w:tc>
          <w:tcPr>
            <w:tcW w:w="117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6694D" w:rsidRPr="00C40A53" w:rsidTr="00817ACC">
        <w:trPr>
          <w:trHeight w:val="260"/>
        </w:trPr>
        <w:tc>
          <w:tcPr>
            <w:tcW w:w="2988" w:type="dxa"/>
          </w:tcPr>
          <w:p w:rsidR="0016694D" w:rsidRPr="005B3822" w:rsidRDefault="0016694D" w:rsidP="00C40A53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John West, MD</w:t>
            </w:r>
          </w:p>
        </w:tc>
        <w:tc>
          <w:tcPr>
            <w:tcW w:w="117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6694D" w:rsidRPr="00C40A53" w:rsidTr="00817ACC">
        <w:trPr>
          <w:trHeight w:val="251"/>
        </w:trPr>
        <w:tc>
          <w:tcPr>
            <w:tcW w:w="2988" w:type="dxa"/>
          </w:tcPr>
          <w:p w:rsidR="0016694D" w:rsidRPr="005B3822" w:rsidRDefault="0016694D" w:rsidP="009E1857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Alyssa Bauer, NP-C</w:t>
            </w:r>
          </w:p>
        </w:tc>
        <w:tc>
          <w:tcPr>
            <w:tcW w:w="117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6694D" w:rsidRPr="00C40A53" w:rsidTr="00817ACC">
        <w:trPr>
          <w:trHeight w:val="233"/>
        </w:trPr>
        <w:tc>
          <w:tcPr>
            <w:tcW w:w="2988" w:type="dxa"/>
          </w:tcPr>
          <w:p w:rsidR="0016694D" w:rsidRPr="005B3822" w:rsidRDefault="0016694D" w:rsidP="00E96A7E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Mary Haller, PA-C</w:t>
            </w:r>
          </w:p>
        </w:tc>
        <w:tc>
          <w:tcPr>
            <w:tcW w:w="117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6694D" w:rsidRPr="00C40A53" w:rsidTr="00817ACC">
        <w:trPr>
          <w:trHeight w:val="215"/>
        </w:trPr>
        <w:tc>
          <w:tcPr>
            <w:tcW w:w="2988" w:type="dxa"/>
          </w:tcPr>
          <w:p w:rsidR="0016694D" w:rsidRPr="005B3822" w:rsidRDefault="0016694D" w:rsidP="00C40A53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Charles Krysl, PA-C</w:t>
            </w:r>
          </w:p>
        </w:tc>
        <w:tc>
          <w:tcPr>
            <w:tcW w:w="117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6694D" w:rsidRPr="00C40A53" w:rsidTr="00817ACC">
        <w:trPr>
          <w:trHeight w:val="206"/>
        </w:trPr>
        <w:tc>
          <w:tcPr>
            <w:tcW w:w="2988" w:type="dxa"/>
          </w:tcPr>
          <w:p w:rsidR="0016694D" w:rsidRPr="005B3822" w:rsidRDefault="0016694D" w:rsidP="00C40A53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Naomi Olson, NP-C</w:t>
            </w:r>
          </w:p>
        </w:tc>
        <w:tc>
          <w:tcPr>
            <w:tcW w:w="117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6694D" w:rsidRPr="00C40A53" w:rsidTr="00817ACC">
        <w:trPr>
          <w:trHeight w:val="260"/>
        </w:trPr>
        <w:tc>
          <w:tcPr>
            <w:tcW w:w="2988" w:type="dxa"/>
          </w:tcPr>
          <w:p w:rsidR="0016694D" w:rsidRPr="005B3822" w:rsidRDefault="0016694D" w:rsidP="00C40A53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Dave Powell, PA-C</w:t>
            </w:r>
          </w:p>
        </w:tc>
        <w:tc>
          <w:tcPr>
            <w:tcW w:w="117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5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5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6694D" w:rsidRPr="00C40A53" w:rsidTr="00817ACC">
        <w:trPr>
          <w:trHeight w:val="251"/>
        </w:trPr>
        <w:tc>
          <w:tcPr>
            <w:tcW w:w="2988" w:type="dxa"/>
          </w:tcPr>
          <w:p w:rsidR="0016694D" w:rsidRPr="005B3822" w:rsidRDefault="0016694D" w:rsidP="00C40A53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Alysia Sheets, PA-C</w:t>
            </w:r>
          </w:p>
        </w:tc>
        <w:tc>
          <w:tcPr>
            <w:tcW w:w="117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6694D" w:rsidRPr="00C40A53" w:rsidTr="00817ACC">
        <w:trPr>
          <w:trHeight w:val="251"/>
        </w:trPr>
        <w:tc>
          <w:tcPr>
            <w:tcW w:w="2988" w:type="dxa"/>
          </w:tcPr>
          <w:p w:rsidR="0016694D" w:rsidRPr="005B3822" w:rsidRDefault="0016694D" w:rsidP="00C40A53">
            <w:pPr>
              <w:rPr>
                <w:rFonts w:ascii="Times New Roman" w:hAnsi="Times New Roman"/>
                <w:sz w:val="24"/>
                <w:szCs w:val="24"/>
              </w:rPr>
            </w:pPr>
            <w:r w:rsidRPr="005B3822">
              <w:rPr>
                <w:rFonts w:ascii="Times New Roman" w:hAnsi="Times New Roman"/>
                <w:sz w:val="24"/>
                <w:szCs w:val="24"/>
              </w:rPr>
              <w:t>Ashley Vontz, NP-C</w:t>
            </w:r>
          </w:p>
        </w:tc>
        <w:tc>
          <w:tcPr>
            <w:tcW w:w="117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16694D" w:rsidRPr="00C40A53" w:rsidRDefault="0016694D" w:rsidP="00C4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6940E1" w:rsidRPr="00C40A53" w:rsidRDefault="006940E1" w:rsidP="0069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</w:tbl>
    <w:p w:rsidR="00071107" w:rsidRDefault="00071107" w:rsidP="006940E1"/>
    <w:sectPr w:rsidR="00071107" w:rsidSect="00D71C95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5A" w:rsidRDefault="0068305A">
      <w:pPr>
        <w:spacing w:after="0" w:line="240" w:lineRule="auto"/>
      </w:pPr>
      <w:r>
        <w:separator/>
      </w:r>
    </w:p>
  </w:endnote>
  <w:endnote w:type="continuationSeparator" w:id="0">
    <w:p w:rsidR="0068305A" w:rsidRDefault="0068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5A" w:rsidRDefault="009D77F8">
    <w:pPr>
      <w:pStyle w:val="Footer"/>
    </w:pPr>
    <w:r>
      <w:t xml:space="preserve">Updated </w:t>
    </w:r>
    <w:r w:rsidR="00331AFA">
      <w:t>9/3/2021</w:t>
    </w:r>
    <w:r w:rsidR="0068305A">
      <w:tab/>
      <w:t xml:space="preserve">Page </w:t>
    </w:r>
    <w:r w:rsidR="0068305A" w:rsidRPr="00FE0275">
      <w:rPr>
        <w:bCs/>
      </w:rPr>
      <w:fldChar w:fldCharType="begin"/>
    </w:r>
    <w:r w:rsidR="0068305A" w:rsidRPr="00FE0275">
      <w:rPr>
        <w:bCs/>
      </w:rPr>
      <w:instrText xml:space="preserve"> PAGE </w:instrText>
    </w:r>
    <w:r w:rsidR="0068305A" w:rsidRPr="00FE0275">
      <w:rPr>
        <w:bCs/>
      </w:rPr>
      <w:fldChar w:fldCharType="separate"/>
    </w:r>
    <w:r w:rsidR="00331AFA">
      <w:rPr>
        <w:bCs/>
        <w:noProof/>
      </w:rPr>
      <w:t>1</w:t>
    </w:r>
    <w:r w:rsidR="0068305A" w:rsidRPr="00FE0275">
      <w:rPr>
        <w:bCs/>
      </w:rPr>
      <w:fldChar w:fldCharType="end"/>
    </w:r>
    <w:r w:rsidR="0068305A" w:rsidRPr="00FE0275">
      <w:t xml:space="preserve"> </w:t>
    </w:r>
    <w:r w:rsidR="0068305A">
      <w:t xml:space="preserve">of </w:t>
    </w:r>
    <w:r w:rsidR="0068305A">
      <w:rPr>
        <w:b/>
        <w:bCs/>
      </w:rPr>
      <w:fldChar w:fldCharType="begin"/>
    </w:r>
    <w:r w:rsidR="0068305A">
      <w:rPr>
        <w:b/>
        <w:bCs/>
      </w:rPr>
      <w:instrText xml:space="preserve"> NUMPAGES  </w:instrText>
    </w:r>
    <w:r w:rsidR="0068305A">
      <w:rPr>
        <w:b/>
        <w:bCs/>
      </w:rPr>
      <w:fldChar w:fldCharType="separate"/>
    </w:r>
    <w:r w:rsidR="00331AFA">
      <w:rPr>
        <w:b/>
        <w:bCs/>
        <w:noProof/>
      </w:rPr>
      <w:t>1</w:t>
    </w:r>
    <w:r w:rsidR="0068305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5A" w:rsidRDefault="0068305A">
      <w:pPr>
        <w:spacing w:after="0" w:line="240" w:lineRule="auto"/>
      </w:pPr>
      <w:r>
        <w:separator/>
      </w:r>
    </w:p>
  </w:footnote>
  <w:footnote w:type="continuationSeparator" w:id="0">
    <w:p w:rsidR="0068305A" w:rsidRDefault="00683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53"/>
    <w:rsid w:val="00071107"/>
    <w:rsid w:val="0013315F"/>
    <w:rsid w:val="0016694D"/>
    <w:rsid w:val="00331AFA"/>
    <w:rsid w:val="0034286F"/>
    <w:rsid w:val="00453D4A"/>
    <w:rsid w:val="00471ED0"/>
    <w:rsid w:val="005448D1"/>
    <w:rsid w:val="0055633C"/>
    <w:rsid w:val="0056625E"/>
    <w:rsid w:val="005B3822"/>
    <w:rsid w:val="005F0C88"/>
    <w:rsid w:val="0064400B"/>
    <w:rsid w:val="0068305A"/>
    <w:rsid w:val="006940E1"/>
    <w:rsid w:val="00780BA0"/>
    <w:rsid w:val="007D4DD9"/>
    <w:rsid w:val="00817ACC"/>
    <w:rsid w:val="008542DF"/>
    <w:rsid w:val="00855EA7"/>
    <w:rsid w:val="008F1653"/>
    <w:rsid w:val="00915EB0"/>
    <w:rsid w:val="00922B75"/>
    <w:rsid w:val="009D77F8"/>
    <w:rsid w:val="00A45FCF"/>
    <w:rsid w:val="00AE16B2"/>
    <w:rsid w:val="00C40A53"/>
    <w:rsid w:val="00D25747"/>
    <w:rsid w:val="00D63B47"/>
    <w:rsid w:val="00D71C95"/>
    <w:rsid w:val="00E96A7E"/>
    <w:rsid w:val="00FB15CC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A613"/>
  <w15:docId w15:val="{B3E96BF9-1268-4E9E-A72F-24E6AED4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0A5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40A5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0A5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AE9B-4D0E-4202-834E-F2735681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Hospital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 Ingels</dc:creator>
  <cp:lastModifiedBy>Laci Ingels</cp:lastModifiedBy>
  <cp:revision>20</cp:revision>
  <dcterms:created xsi:type="dcterms:W3CDTF">2016-04-27T21:32:00Z</dcterms:created>
  <dcterms:modified xsi:type="dcterms:W3CDTF">2021-09-03T14:42:00Z</dcterms:modified>
</cp:coreProperties>
</file>