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42" w:rsidRPr="00650A42" w:rsidRDefault="00650A42" w:rsidP="00291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A42">
        <w:rPr>
          <w:rFonts w:ascii="Times New Roman" w:eastAsia="Times New Roman" w:hAnsi="Times New Roman" w:cs="Times New Roman"/>
          <w:b/>
          <w:sz w:val="24"/>
          <w:szCs w:val="24"/>
        </w:rPr>
        <w:t>COMMUNITY HOSPITAL</w:t>
      </w:r>
    </w:p>
    <w:p w:rsidR="00650A42" w:rsidRDefault="00650A42" w:rsidP="00291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A42">
        <w:rPr>
          <w:rFonts w:ascii="Times New Roman" w:eastAsia="Times New Roman" w:hAnsi="Times New Roman" w:cs="Times New Roman"/>
          <w:b/>
          <w:sz w:val="24"/>
          <w:szCs w:val="24"/>
        </w:rPr>
        <w:t>RESUMEN DE ASISTENCIA FINANCIERA</w:t>
      </w:r>
    </w:p>
    <w:p w:rsidR="00650A42" w:rsidRPr="00650A42" w:rsidRDefault="00650A42" w:rsidP="00650A4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eastAsia="Times New Roman" w:hAnsi="Times New Roman" w:cs="Times New Roman"/>
          <w:sz w:val="24"/>
          <w:szCs w:val="24"/>
        </w:rPr>
        <w:t>Community Hospital</w:t>
      </w:r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(el "Hospital") para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proporcionar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asistencia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califiquen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facturas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pendientes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para el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cuidado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médicamente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necesario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proporcionado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emergencia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el Hospital.</w:t>
      </w: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650A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Pacientes</w:t>
      </w:r>
      <w:proofErr w:type="spellEnd"/>
      <w:r w:rsidRPr="00650A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que </w:t>
      </w:r>
      <w:proofErr w:type="spellStart"/>
      <w:r w:rsidRPr="00650A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cumplen</w:t>
      </w:r>
      <w:proofErr w:type="spellEnd"/>
      <w:r w:rsidRPr="00650A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los</w:t>
      </w:r>
      <w:proofErr w:type="spellEnd"/>
      <w:r w:rsidRPr="00650A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requisitos</w:t>
      </w:r>
      <w:proofErr w:type="spellEnd"/>
      <w:r w:rsidRPr="00650A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para la </w:t>
      </w:r>
      <w:proofErr w:type="spellStart"/>
      <w:r w:rsidRPr="00650A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ayuda</w:t>
      </w:r>
      <w:proofErr w:type="spellEnd"/>
      <w:r w:rsidRPr="00650A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financier</w:t>
      </w: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recibir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bajo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Asistencia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(la "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"),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ser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650A42">
        <w:rPr>
          <w:rFonts w:ascii="Times New Roman" w:eastAsia="Times New Roman" w:hAnsi="Times New Roman" w:cs="Times New Roman"/>
          <w:b/>
          <w:sz w:val="24"/>
          <w:szCs w:val="24"/>
        </w:rPr>
        <w:t>inancieramente</w:t>
      </w:r>
      <w:proofErr w:type="spellEnd"/>
      <w:r w:rsidRPr="00650A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b/>
          <w:sz w:val="24"/>
          <w:szCs w:val="24"/>
        </w:rPr>
        <w:t>Indigentes</w:t>
      </w:r>
      <w:proofErr w:type="spellEnd"/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ser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financieramente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indigentes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,"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ingreso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familiar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o inferior a 150% del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federal de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pobreza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("FPL"). Si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califica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",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financieramente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indigentes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proporcionará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al 100%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650A42">
        <w:rPr>
          <w:rFonts w:ascii="Times New Roman" w:eastAsia="Times New Roman" w:hAnsi="Times New Roman" w:cs="Times New Roman"/>
          <w:b/>
          <w:sz w:val="24"/>
          <w:szCs w:val="24"/>
        </w:rPr>
        <w:t>édicamente</w:t>
      </w:r>
      <w:proofErr w:type="spellEnd"/>
      <w:r w:rsidRPr="00650A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b/>
          <w:sz w:val="24"/>
          <w:szCs w:val="24"/>
        </w:rPr>
        <w:t>Indigentes</w:t>
      </w:r>
      <w:proofErr w:type="spellEnd"/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ser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médico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indigente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cuentas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médicas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deuda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relacionada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superen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porcentaje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 la mayor de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ingresos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familiares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anuales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patrimonio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tabla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. Si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califica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indigencia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médica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responsable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facturas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del hospital hasta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cantidad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, y la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cantidad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restante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considerada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931"/>
        <w:gridCol w:w="2930"/>
      </w:tblGrid>
      <w:tr w:rsidR="003E6C3E" w:rsidRPr="003E6C3E" w:rsidTr="008B2DC9">
        <w:trPr>
          <w:trHeight w:val="570"/>
        </w:trPr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FPL</w:t>
            </w:r>
          </w:p>
          <w:p w:rsidR="003E6C3E" w:rsidRPr="003E6C3E" w:rsidRDefault="003E6C3E" w:rsidP="008B2DC9">
            <w:pPr>
              <w:jc w:val="both"/>
            </w:pPr>
          </w:p>
        </w:tc>
        <w:tc>
          <w:tcPr>
            <w:tcW w:w="294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% of Income</w:t>
            </w:r>
          </w:p>
        </w:tc>
        <w:tc>
          <w:tcPr>
            <w:tcW w:w="2945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% of Net Worth</w:t>
            </w:r>
          </w:p>
        </w:tc>
      </w:tr>
      <w:tr w:rsidR="003E6C3E" w:rsidRPr="003E6C3E" w:rsidTr="003E6C3E">
        <w:trPr>
          <w:trHeight w:val="363"/>
        </w:trPr>
        <w:tc>
          <w:tcPr>
            <w:tcW w:w="2945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E6C3E" w:rsidRPr="003E6C3E" w:rsidRDefault="003E6C3E" w:rsidP="003E6C3E">
            <w:pPr>
              <w:jc w:val="both"/>
            </w:pPr>
            <w:r w:rsidRPr="003E6C3E">
              <w:t>151-175%</w:t>
            </w:r>
          </w:p>
        </w:tc>
        <w:tc>
          <w:tcPr>
            <w:tcW w:w="294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2%</w:t>
            </w:r>
          </w:p>
        </w:tc>
        <w:tc>
          <w:tcPr>
            <w:tcW w:w="2945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5%</w:t>
            </w:r>
          </w:p>
        </w:tc>
      </w:tr>
      <w:tr w:rsidR="003E6C3E" w:rsidRPr="003E6C3E" w:rsidTr="008B2DC9">
        <w:trPr>
          <w:trHeight w:val="570"/>
        </w:trPr>
        <w:tc>
          <w:tcPr>
            <w:tcW w:w="2945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E6C3E" w:rsidRPr="003E6C3E" w:rsidRDefault="003E6C3E" w:rsidP="003E6C3E">
            <w:pPr>
              <w:jc w:val="both"/>
            </w:pPr>
            <w:r w:rsidRPr="003E6C3E">
              <w:t>176-200%</w:t>
            </w:r>
            <w:bookmarkStart w:id="0" w:name="_GoBack"/>
            <w:bookmarkEnd w:id="0"/>
          </w:p>
        </w:tc>
        <w:tc>
          <w:tcPr>
            <w:tcW w:w="2945" w:type="dxa"/>
            <w:tcBorders>
              <w:left w:val="single" w:sz="24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3%</w:t>
            </w:r>
          </w:p>
        </w:tc>
        <w:tc>
          <w:tcPr>
            <w:tcW w:w="2945" w:type="dxa"/>
            <w:tcBorders>
              <w:right w:val="single" w:sz="18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5%</w:t>
            </w:r>
          </w:p>
        </w:tc>
      </w:tr>
      <w:tr w:rsidR="003E6C3E" w:rsidRPr="003E6C3E" w:rsidTr="008B2DC9">
        <w:trPr>
          <w:trHeight w:val="570"/>
        </w:trPr>
        <w:tc>
          <w:tcPr>
            <w:tcW w:w="2945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 xml:space="preserve">201-250% </w:t>
            </w:r>
          </w:p>
        </w:tc>
        <w:tc>
          <w:tcPr>
            <w:tcW w:w="2945" w:type="dxa"/>
            <w:tcBorders>
              <w:left w:val="single" w:sz="24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4%</w:t>
            </w:r>
          </w:p>
        </w:tc>
        <w:tc>
          <w:tcPr>
            <w:tcW w:w="2945" w:type="dxa"/>
            <w:tcBorders>
              <w:right w:val="single" w:sz="18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5%</w:t>
            </w:r>
          </w:p>
        </w:tc>
      </w:tr>
      <w:tr w:rsidR="003E6C3E" w:rsidRPr="003E6C3E" w:rsidTr="008B2DC9">
        <w:trPr>
          <w:trHeight w:val="570"/>
        </w:trPr>
        <w:tc>
          <w:tcPr>
            <w:tcW w:w="2945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251-300%</w:t>
            </w:r>
          </w:p>
        </w:tc>
        <w:tc>
          <w:tcPr>
            <w:tcW w:w="2945" w:type="dxa"/>
            <w:tcBorders>
              <w:left w:val="single" w:sz="24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5%</w:t>
            </w:r>
          </w:p>
        </w:tc>
        <w:tc>
          <w:tcPr>
            <w:tcW w:w="2945" w:type="dxa"/>
            <w:tcBorders>
              <w:right w:val="single" w:sz="18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5%</w:t>
            </w:r>
          </w:p>
        </w:tc>
      </w:tr>
      <w:tr w:rsidR="003E6C3E" w:rsidRPr="003E6C3E" w:rsidTr="008B2DC9">
        <w:trPr>
          <w:trHeight w:val="570"/>
        </w:trPr>
        <w:tc>
          <w:tcPr>
            <w:tcW w:w="2945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301-400%</w:t>
            </w:r>
          </w:p>
        </w:tc>
        <w:tc>
          <w:tcPr>
            <w:tcW w:w="2945" w:type="dxa"/>
            <w:tcBorders>
              <w:left w:val="single" w:sz="24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7.5%</w:t>
            </w:r>
          </w:p>
        </w:tc>
        <w:tc>
          <w:tcPr>
            <w:tcW w:w="2945" w:type="dxa"/>
            <w:tcBorders>
              <w:right w:val="single" w:sz="18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7.5%</w:t>
            </w:r>
          </w:p>
        </w:tc>
      </w:tr>
      <w:tr w:rsidR="003E6C3E" w:rsidRPr="003E6C3E" w:rsidTr="008B2DC9">
        <w:trPr>
          <w:trHeight w:val="570"/>
        </w:trPr>
        <w:tc>
          <w:tcPr>
            <w:tcW w:w="2945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401-500%</w:t>
            </w:r>
          </w:p>
        </w:tc>
        <w:tc>
          <w:tcPr>
            <w:tcW w:w="2945" w:type="dxa"/>
            <w:tcBorders>
              <w:left w:val="single" w:sz="24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10%</w:t>
            </w:r>
          </w:p>
        </w:tc>
        <w:tc>
          <w:tcPr>
            <w:tcW w:w="2945" w:type="dxa"/>
            <w:tcBorders>
              <w:right w:val="single" w:sz="18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7.5%</w:t>
            </w:r>
          </w:p>
        </w:tc>
      </w:tr>
      <w:tr w:rsidR="003E6C3E" w:rsidRPr="003E6C3E" w:rsidTr="008B2DC9">
        <w:trPr>
          <w:trHeight w:val="570"/>
        </w:trPr>
        <w:tc>
          <w:tcPr>
            <w:tcW w:w="2945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501% +</w:t>
            </w:r>
          </w:p>
        </w:tc>
        <w:tc>
          <w:tcPr>
            <w:tcW w:w="2945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20%</w:t>
            </w:r>
          </w:p>
        </w:tc>
        <w:tc>
          <w:tcPr>
            <w:tcW w:w="29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E6C3E" w:rsidRPr="003E6C3E" w:rsidRDefault="003E6C3E" w:rsidP="008B2DC9">
            <w:pPr>
              <w:jc w:val="both"/>
            </w:pPr>
            <w:r w:rsidRPr="003E6C3E">
              <w:t>10%</w:t>
            </w:r>
          </w:p>
        </w:tc>
      </w:tr>
    </w:tbl>
    <w:p w:rsidR="00650A42" w:rsidRPr="00650A42" w:rsidRDefault="00650A42" w:rsidP="0065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elegible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recibir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asistencia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, no se le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cobrará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cantidades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generalmente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facturan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seguro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. Se le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descuento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que le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corresponden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requisito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0A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CÓMO APLICAR</w:t>
      </w: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El Hospital anima 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calificar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solicitar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. Los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solicitar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asistencia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completando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enviando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A42">
        <w:rPr>
          <w:rFonts w:ascii="Times New Roman" w:eastAsia="Times New Roman" w:hAnsi="Times New Roman" w:cs="Times New Roman"/>
          <w:sz w:val="24"/>
          <w:szCs w:val="24"/>
        </w:rPr>
        <w:t>Community Hospital</w:t>
      </w: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A42">
        <w:rPr>
          <w:rFonts w:ascii="Times New Roman" w:eastAsia="Times New Roman" w:hAnsi="Times New Roman" w:cs="Times New Roman"/>
          <w:sz w:val="24"/>
          <w:szCs w:val="24"/>
        </w:rPr>
        <w:t>Laci Ingels, Financial Counselor</w:t>
      </w: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A42">
        <w:rPr>
          <w:rFonts w:ascii="Times New Roman" w:eastAsia="Times New Roman" w:hAnsi="Times New Roman" w:cs="Times New Roman"/>
          <w:sz w:val="24"/>
          <w:szCs w:val="24"/>
        </w:rPr>
        <w:t>PO Box 1328</w:t>
      </w: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A42">
        <w:rPr>
          <w:rFonts w:ascii="Times New Roman" w:eastAsia="Times New Roman" w:hAnsi="Times New Roman" w:cs="Times New Roman"/>
          <w:sz w:val="24"/>
          <w:szCs w:val="24"/>
        </w:rPr>
        <w:t>McCook, NE  69001</w:t>
      </w: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aplicación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obtener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costo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sitio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web chmccook.org o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visitando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el Hospital de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Admisión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escritorio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A3034" w:rsidRPr="002A3034">
        <w:rPr>
          <w:rFonts w:ascii="Times New Roman" w:eastAsia="Times New Roman" w:hAnsi="Times New Roman" w:cs="Times New Roman"/>
          <w:sz w:val="24"/>
          <w:szCs w:val="24"/>
        </w:rPr>
        <w:t>escritorio</w:t>
      </w:r>
      <w:proofErr w:type="spellEnd"/>
      <w:r w:rsidR="002A3034" w:rsidRPr="002A3034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="002A3034" w:rsidRPr="002A3034"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 w:rsidR="002A3034" w:rsidRPr="002A303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A3034" w:rsidRPr="002A3034">
        <w:rPr>
          <w:rFonts w:ascii="Times New Roman" w:eastAsia="Times New Roman" w:hAnsi="Times New Roman" w:cs="Times New Roman"/>
          <w:sz w:val="24"/>
          <w:szCs w:val="24"/>
        </w:rPr>
        <w:t>emergencias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2A3034" w:rsidRPr="00650A42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="002A3034"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3034" w:rsidRPr="00650A42">
        <w:rPr>
          <w:rFonts w:ascii="Times New Roman" w:eastAsia="Times New Roman" w:hAnsi="Times New Roman" w:cs="Times New Roman"/>
          <w:sz w:val="24"/>
          <w:szCs w:val="24"/>
        </w:rPr>
        <w:t>Financieros</w:t>
      </w:r>
      <w:proofErr w:type="spellEnd"/>
      <w:r w:rsidR="002A3034" w:rsidRPr="00650A42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="002A3034" w:rsidRPr="00650A42">
        <w:rPr>
          <w:rFonts w:ascii="Times New Roman" w:eastAsia="Times New Roman" w:hAnsi="Times New Roman" w:cs="Times New Roman"/>
          <w:sz w:val="24"/>
          <w:szCs w:val="24"/>
        </w:rPr>
        <w:t>Paciente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aplicación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económica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enviar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 forma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gratuita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poniéndose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contacto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Financieros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Paciente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al 308-344-8334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3E55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lingels@chmccook.org</w:t>
        </w:r>
      </w:hyperlink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0A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MÁS INFORMACIÓN Y ASISTENCIA CON LA APLICACIÓN DE</w:t>
      </w: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asistencia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necesita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solicitar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ayuda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financiera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ponerse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contacto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Paciente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Asesoramiento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A42">
        <w:rPr>
          <w:rFonts w:ascii="Times New Roman" w:eastAsia="Times New Roman" w:hAnsi="Times New Roman" w:cs="Times New Roman"/>
          <w:sz w:val="24"/>
          <w:szCs w:val="24"/>
        </w:rPr>
        <w:t>Financiero</w:t>
      </w:r>
      <w:proofErr w:type="spellEnd"/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en el </w:t>
      </w:r>
      <w:r>
        <w:rPr>
          <w:rFonts w:ascii="Times New Roman" w:eastAsia="Times New Roman" w:hAnsi="Times New Roman" w:cs="Times New Roman"/>
          <w:sz w:val="24"/>
          <w:szCs w:val="24"/>
        </w:rPr>
        <w:t>Community Hospital</w:t>
      </w:r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, 1301 </w:t>
      </w:r>
      <w:r>
        <w:rPr>
          <w:rFonts w:ascii="Times New Roman" w:eastAsia="Times New Roman" w:hAnsi="Times New Roman" w:cs="Times New Roman"/>
          <w:sz w:val="24"/>
          <w:szCs w:val="24"/>
        </w:rPr>
        <w:t>East</w:t>
      </w:r>
      <w:r w:rsidRPr="00650A42">
        <w:rPr>
          <w:rFonts w:ascii="Times New Roman" w:eastAsia="Times New Roman" w:hAnsi="Times New Roman" w:cs="Times New Roman"/>
          <w:sz w:val="24"/>
          <w:szCs w:val="24"/>
        </w:rPr>
        <w:t xml:space="preserve"> H St, McCook, NE 308-344-8334</w:t>
      </w: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Pr="00650A42" w:rsidRDefault="00650A42" w:rsidP="0065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42" w:rsidRPr="00650A42" w:rsidRDefault="00650A42" w:rsidP="00650A42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35B" w:rsidRDefault="0054035B"/>
    <w:sectPr w:rsidR="0054035B" w:rsidSect="00650A42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6C3E">
      <w:pPr>
        <w:spacing w:after="0" w:line="240" w:lineRule="auto"/>
      </w:pPr>
      <w:r>
        <w:separator/>
      </w:r>
    </w:p>
  </w:endnote>
  <w:endnote w:type="continuationSeparator" w:id="0">
    <w:p w:rsidR="00000000" w:rsidRDefault="003E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E1" w:rsidRPr="00F57602" w:rsidRDefault="00291FE1" w:rsidP="00291FE1">
    <w:pPr>
      <w:tabs>
        <w:tab w:val="center" w:pos="4680"/>
        <w:tab w:val="right" w:pos="93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6C3E">
      <w:pPr>
        <w:spacing w:after="0" w:line="240" w:lineRule="auto"/>
      </w:pPr>
      <w:r>
        <w:separator/>
      </w:r>
    </w:p>
  </w:footnote>
  <w:footnote w:type="continuationSeparator" w:id="0">
    <w:p w:rsidR="00000000" w:rsidRDefault="003E6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42"/>
    <w:rsid w:val="00291FE1"/>
    <w:rsid w:val="002A3034"/>
    <w:rsid w:val="003E6C3E"/>
    <w:rsid w:val="0054035B"/>
    <w:rsid w:val="00650A42"/>
    <w:rsid w:val="00D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15D78-B8FA-4064-9C09-7FEBABF6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0A4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50A4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69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34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991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49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703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008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gels@chmccoo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Hospital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 Ingels</dc:creator>
  <cp:lastModifiedBy>Laci Ingels</cp:lastModifiedBy>
  <cp:revision>3</cp:revision>
  <dcterms:created xsi:type="dcterms:W3CDTF">2021-09-24T16:41:00Z</dcterms:created>
  <dcterms:modified xsi:type="dcterms:W3CDTF">2021-09-24T16:43:00Z</dcterms:modified>
</cp:coreProperties>
</file>